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0" w:type="auto"/>
        <w:tblLook w:val="04A0" w:firstRow="1" w:lastRow="0" w:firstColumn="1" w:lastColumn="0" w:noHBand="0" w:noVBand="1"/>
      </w:tblPr>
      <w:tblGrid>
        <w:gridCol w:w="2102"/>
        <w:gridCol w:w="7248"/>
      </w:tblGrid>
      <w:tr w:rsidR="003B18DE" w:rsidRPr="008E5ABD" w:rsidTr="004F2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Pr>
          <w:p w:rsidR="003B18DE" w:rsidRPr="008E5ABD" w:rsidRDefault="003B18DE" w:rsidP="004F24E5">
            <w:bookmarkStart w:id="0" w:name="_GoBack"/>
            <w:bookmarkEnd w:id="0"/>
            <w:r w:rsidRPr="008E5ABD">
              <w:rPr>
                <w:rFonts w:ascii="Calibri" w:eastAsia="Calibri" w:hAnsi="Calibri" w:cs="Calibri"/>
              </w:rPr>
              <w:t xml:space="preserve">Position Title </w:t>
            </w:r>
          </w:p>
        </w:tc>
        <w:tc>
          <w:tcPr>
            <w:tcW w:w="7248" w:type="dxa"/>
          </w:tcPr>
          <w:p w:rsidR="003B18DE" w:rsidRPr="008E5ABD" w:rsidRDefault="003B18DE" w:rsidP="004F24E5">
            <w:pPr>
              <w:cnfStyle w:val="100000000000" w:firstRow="1" w:lastRow="0" w:firstColumn="0" w:lastColumn="0" w:oddVBand="0" w:evenVBand="0" w:oddHBand="0" w:evenHBand="0" w:firstRowFirstColumn="0" w:firstRowLastColumn="0" w:lastRowFirstColumn="0" w:lastRowLastColumn="0"/>
              <w:rPr>
                <w:b w:val="0"/>
              </w:rPr>
            </w:pPr>
            <w:r>
              <w:rPr>
                <w:b w:val="0"/>
              </w:rPr>
              <w:t>Programming</w:t>
            </w:r>
            <w:r w:rsidR="005F3EA8">
              <w:rPr>
                <w:b w:val="0"/>
              </w:rPr>
              <w:t xml:space="preserve"> </w:t>
            </w:r>
            <w:r w:rsidR="005F3EA8" w:rsidRPr="005F3EA8">
              <w:rPr>
                <w:b w:val="0"/>
              </w:rPr>
              <w:t>&amp; Research</w:t>
            </w:r>
            <w:r>
              <w:rPr>
                <w:b w:val="0"/>
              </w:rPr>
              <w:t xml:space="preserve"> Intern</w:t>
            </w:r>
          </w:p>
        </w:tc>
      </w:tr>
      <w:tr w:rsidR="003B18DE" w:rsidRPr="008E5ABD" w:rsidTr="004F24E5">
        <w:tc>
          <w:tcPr>
            <w:cnfStyle w:val="001000000000" w:firstRow="0" w:lastRow="0" w:firstColumn="1" w:lastColumn="0" w:oddVBand="0" w:evenVBand="0" w:oddHBand="0" w:evenHBand="0" w:firstRowFirstColumn="0" w:firstRowLastColumn="0" w:lastRowFirstColumn="0" w:lastRowLastColumn="0"/>
            <w:tcW w:w="2102" w:type="dxa"/>
          </w:tcPr>
          <w:p w:rsidR="003B18DE" w:rsidRPr="008E5ABD" w:rsidRDefault="003B18DE" w:rsidP="004F24E5">
            <w:r w:rsidRPr="008E5ABD">
              <w:rPr>
                <w:rFonts w:ascii="Calibri" w:eastAsia="Calibri" w:hAnsi="Calibri" w:cs="Calibri"/>
              </w:rPr>
              <w:t>Organization</w:t>
            </w:r>
          </w:p>
        </w:tc>
        <w:tc>
          <w:tcPr>
            <w:tcW w:w="7248" w:type="dxa"/>
          </w:tcPr>
          <w:p w:rsidR="003B18DE" w:rsidRPr="008E5ABD" w:rsidRDefault="003B18DE" w:rsidP="004F24E5">
            <w:pPr>
              <w:cnfStyle w:val="000000000000" w:firstRow="0" w:lastRow="0" w:firstColumn="0" w:lastColumn="0" w:oddVBand="0" w:evenVBand="0" w:oddHBand="0" w:evenHBand="0" w:firstRowFirstColumn="0" w:firstRowLastColumn="0" w:lastRowFirstColumn="0" w:lastRowLastColumn="0"/>
            </w:pPr>
            <w:r>
              <w:t>Literacy Council of Western Arkansas</w:t>
            </w:r>
          </w:p>
        </w:tc>
      </w:tr>
      <w:tr w:rsidR="003B18DE" w:rsidRPr="008E5ABD" w:rsidTr="004F24E5">
        <w:tc>
          <w:tcPr>
            <w:cnfStyle w:val="001000000000" w:firstRow="0" w:lastRow="0" w:firstColumn="1" w:lastColumn="0" w:oddVBand="0" w:evenVBand="0" w:oddHBand="0" w:evenHBand="0" w:firstRowFirstColumn="0" w:firstRowLastColumn="0" w:lastRowFirstColumn="0" w:lastRowLastColumn="0"/>
            <w:tcW w:w="2102" w:type="dxa"/>
            <w:shd w:val="clear" w:color="auto" w:fill="auto"/>
          </w:tcPr>
          <w:p w:rsidR="003B18DE" w:rsidRPr="008E5ABD" w:rsidRDefault="003B18DE" w:rsidP="004F24E5">
            <w:pPr>
              <w:rPr>
                <w:rFonts w:ascii="Calibri" w:eastAsia="Calibri" w:hAnsi="Calibri" w:cs="Calibri"/>
              </w:rPr>
            </w:pPr>
            <w:r w:rsidRPr="00DC7AE2">
              <w:rPr>
                <w:rFonts w:ascii="Calibri" w:eastAsia="Calibri" w:hAnsi="Calibri" w:cs="Calibri"/>
              </w:rPr>
              <w:t>Department</w:t>
            </w:r>
          </w:p>
        </w:tc>
        <w:tc>
          <w:tcPr>
            <w:tcW w:w="7248" w:type="dxa"/>
          </w:tcPr>
          <w:p w:rsidR="003B18DE" w:rsidRPr="008E5ABD" w:rsidRDefault="003B18DE" w:rsidP="004F24E5">
            <w:pPr>
              <w:cnfStyle w:val="000000000000" w:firstRow="0" w:lastRow="0" w:firstColumn="0" w:lastColumn="0" w:oddVBand="0" w:evenVBand="0" w:oddHBand="0" w:evenHBand="0" w:firstRowFirstColumn="0" w:firstRowLastColumn="0" w:lastRowFirstColumn="0" w:lastRowLastColumn="0"/>
            </w:pPr>
            <w:r>
              <w:t>Programs</w:t>
            </w:r>
            <w:r w:rsidR="005F3EA8">
              <w:t>, Events, and Historical Research</w:t>
            </w:r>
          </w:p>
        </w:tc>
      </w:tr>
      <w:tr w:rsidR="003B18DE" w:rsidRPr="008E5ABD" w:rsidTr="004F24E5">
        <w:tc>
          <w:tcPr>
            <w:cnfStyle w:val="001000000000" w:firstRow="0" w:lastRow="0" w:firstColumn="1" w:lastColumn="0" w:oddVBand="0" w:evenVBand="0" w:oddHBand="0" w:evenHBand="0" w:firstRowFirstColumn="0" w:firstRowLastColumn="0" w:lastRowFirstColumn="0" w:lastRowLastColumn="0"/>
            <w:tcW w:w="2102" w:type="dxa"/>
          </w:tcPr>
          <w:p w:rsidR="003B18DE" w:rsidRPr="008E5ABD" w:rsidRDefault="003B18DE" w:rsidP="004F24E5">
            <w:r w:rsidRPr="008E5ABD">
              <w:rPr>
                <w:rFonts w:ascii="Calibri" w:eastAsia="Calibri" w:hAnsi="Calibri" w:cs="Calibri"/>
              </w:rPr>
              <w:t>Address</w:t>
            </w:r>
          </w:p>
        </w:tc>
        <w:tc>
          <w:tcPr>
            <w:tcW w:w="7248" w:type="dxa"/>
          </w:tcPr>
          <w:p w:rsidR="003B18DE" w:rsidRPr="008E5ABD" w:rsidRDefault="00BC2DC7" w:rsidP="004F24E5">
            <w:pPr>
              <w:cnfStyle w:val="000000000000" w:firstRow="0" w:lastRow="0" w:firstColumn="0" w:lastColumn="0" w:oddVBand="0" w:evenVBand="0" w:oddHBand="0" w:evenHBand="0" w:firstRowFirstColumn="0" w:firstRowLastColumn="0" w:lastRowFirstColumn="0" w:lastRowLastColumn="0"/>
            </w:pPr>
            <w:r>
              <w:t>300 S 11</w:t>
            </w:r>
            <w:r w:rsidRPr="00BC2DC7">
              <w:rPr>
                <w:vertAlign w:val="superscript"/>
              </w:rPr>
              <w:t>th</w:t>
            </w:r>
            <w:r>
              <w:t xml:space="preserve"> St, Fort Smith, AR 72901</w:t>
            </w:r>
          </w:p>
        </w:tc>
      </w:tr>
      <w:tr w:rsidR="003B18DE" w:rsidRPr="008E5ABD" w:rsidTr="004F24E5">
        <w:tc>
          <w:tcPr>
            <w:cnfStyle w:val="001000000000" w:firstRow="0" w:lastRow="0" w:firstColumn="1" w:lastColumn="0" w:oddVBand="0" w:evenVBand="0" w:oddHBand="0" w:evenHBand="0" w:firstRowFirstColumn="0" w:firstRowLastColumn="0" w:lastRowFirstColumn="0" w:lastRowLastColumn="0"/>
            <w:tcW w:w="2102" w:type="dxa"/>
          </w:tcPr>
          <w:p w:rsidR="003B18DE" w:rsidRPr="008E5ABD" w:rsidRDefault="003B18DE" w:rsidP="004F24E5">
            <w:r w:rsidRPr="008E5ABD">
              <w:rPr>
                <w:rFonts w:ascii="Calibri" w:eastAsia="Calibri" w:hAnsi="Calibri" w:cs="Calibri"/>
              </w:rPr>
              <w:t xml:space="preserve">Supervisor Name </w:t>
            </w:r>
          </w:p>
        </w:tc>
        <w:tc>
          <w:tcPr>
            <w:tcW w:w="7248" w:type="dxa"/>
          </w:tcPr>
          <w:p w:rsidR="003B18DE" w:rsidRPr="008E5ABD" w:rsidRDefault="005F3EA8" w:rsidP="004F24E5">
            <w:pPr>
              <w:cnfStyle w:val="000000000000" w:firstRow="0" w:lastRow="0" w:firstColumn="0" w:lastColumn="0" w:oddVBand="0" w:evenVBand="0" w:oddHBand="0" w:evenHBand="0" w:firstRowFirstColumn="0" w:firstRowLastColumn="0" w:lastRowFirstColumn="0" w:lastRowLastColumn="0"/>
            </w:pPr>
            <w:r>
              <w:t>Sara Putman</w:t>
            </w:r>
          </w:p>
        </w:tc>
      </w:tr>
      <w:tr w:rsidR="003B18DE" w:rsidRPr="008E5ABD" w:rsidTr="004F24E5">
        <w:tc>
          <w:tcPr>
            <w:cnfStyle w:val="001000000000" w:firstRow="0" w:lastRow="0" w:firstColumn="1" w:lastColumn="0" w:oddVBand="0" w:evenVBand="0" w:oddHBand="0" w:evenHBand="0" w:firstRowFirstColumn="0" w:firstRowLastColumn="0" w:lastRowFirstColumn="0" w:lastRowLastColumn="0"/>
            <w:tcW w:w="2102" w:type="dxa"/>
          </w:tcPr>
          <w:p w:rsidR="003B18DE" w:rsidRPr="008E5ABD" w:rsidRDefault="003B18DE" w:rsidP="004F24E5">
            <w:r w:rsidRPr="008E5ABD">
              <w:rPr>
                <w:rFonts w:ascii="Calibri" w:eastAsia="Calibri" w:hAnsi="Calibri" w:cs="Calibri"/>
              </w:rPr>
              <w:t xml:space="preserve">Supervisor Contact </w:t>
            </w:r>
          </w:p>
        </w:tc>
        <w:tc>
          <w:tcPr>
            <w:tcW w:w="7248" w:type="dxa"/>
          </w:tcPr>
          <w:p w:rsidR="003B18DE" w:rsidRPr="008E5ABD" w:rsidRDefault="00D36718" w:rsidP="00BC2DC7">
            <w:pPr>
              <w:cnfStyle w:val="000000000000" w:firstRow="0" w:lastRow="0" w:firstColumn="0" w:lastColumn="0" w:oddVBand="0" w:evenVBand="0" w:oddHBand="0" w:evenHBand="0" w:firstRowFirstColumn="0" w:firstRowLastColumn="0" w:lastRowFirstColumn="0" w:lastRowLastColumn="0"/>
            </w:pPr>
            <w:hyperlink r:id="rId5" w:history="1">
              <w:r w:rsidR="005F3EA8" w:rsidRPr="0045431B">
                <w:rPr>
                  <w:rStyle w:val="Hyperlink"/>
                </w:rPr>
                <w:t>479-783-2665/sara.putman@lcowa.com</w:t>
              </w:r>
            </w:hyperlink>
          </w:p>
        </w:tc>
      </w:tr>
    </w:tbl>
    <w:p w:rsidR="003B18DE" w:rsidRPr="008E5ABD" w:rsidRDefault="003B18DE" w:rsidP="003B18DE"/>
    <w:p w:rsidR="003B18DE" w:rsidRPr="008E5ABD" w:rsidRDefault="003B18DE" w:rsidP="003B18DE">
      <w:pPr>
        <w:rPr>
          <w:b/>
          <w:sz w:val="28"/>
        </w:rPr>
      </w:pPr>
      <w:r w:rsidRPr="008E5ABD">
        <w:rPr>
          <w:b/>
          <w:sz w:val="28"/>
        </w:rPr>
        <w:t>TERMS OF EMPLOYMENT</w:t>
      </w:r>
    </w:p>
    <w:p w:rsidR="003B18DE" w:rsidRPr="008E5ABD" w:rsidRDefault="003B18DE" w:rsidP="003B18DE">
      <w:pPr>
        <w:numPr>
          <w:ilvl w:val="0"/>
          <w:numId w:val="1"/>
        </w:numPr>
        <w:contextualSpacing/>
      </w:pPr>
      <w:r w:rsidRPr="008E5ABD">
        <w:rPr>
          <w:rFonts w:ascii="Calibri" w:eastAsia="Calibri" w:hAnsi="Calibri" w:cs="Calibri"/>
          <w:b/>
          <w:bCs/>
        </w:rPr>
        <w:t xml:space="preserve">BACKGROUND CHECKS: </w:t>
      </w:r>
      <w:r w:rsidRPr="008E5ABD">
        <w:rPr>
          <w:rFonts w:ascii="Calibri" w:eastAsia="Calibri" w:hAnsi="Calibri" w:cs="Calibri"/>
          <w:bCs/>
        </w:rPr>
        <w:t xml:space="preserve">This position </w:t>
      </w:r>
      <w:r w:rsidR="0005304C">
        <w:rPr>
          <w:rFonts w:ascii="Calibri" w:eastAsia="Calibri" w:hAnsi="Calibri" w:cs="Calibri"/>
          <w:bCs/>
        </w:rPr>
        <w:t xml:space="preserve">does not </w:t>
      </w:r>
      <w:r w:rsidRPr="008E5ABD">
        <w:rPr>
          <w:rFonts w:ascii="Calibri" w:eastAsia="Calibri" w:hAnsi="Calibri" w:cs="Calibri"/>
          <w:bCs/>
        </w:rPr>
        <w:t xml:space="preserve">require </w:t>
      </w:r>
      <w:r w:rsidR="0005304C">
        <w:rPr>
          <w:rFonts w:ascii="Calibri" w:eastAsia="Calibri" w:hAnsi="Calibri" w:cs="Calibri"/>
          <w:bCs/>
        </w:rPr>
        <w:t>a</w:t>
      </w:r>
      <w:r w:rsidRPr="008E5ABD">
        <w:rPr>
          <w:rFonts w:ascii="Calibri" w:eastAsia="Calibri" w:hAnsi="Calibri" w:cs="Calibri"/>
          <w:bCs/>
        </w:rPr>
        <w:t xml:space="preserve"> background check.</w:t>
      </w:r>
    </w:p>
    <w:p w:rsidR="003B18DE" w:rsidRPr="008E5ABD" w:rsidRDefault="003B18DE" w:rsidP="0005304C">
      <w:pPr>
        <w:contextualSpacing/>
        <w:rPr>
          <w:i/>
          <w:highlight w:val="yellow"/>
        </w:rPr>
      </w:pPr>
    </w:p>
    <w:p w:rsidR="003B18DE" w:rsidRPr="008E5ABD" w:rsidRDefault="003B18DE" w:rsidP="003B18DE">
      <w:pPr>
        <w:numPr>
          <w:ilvl w:val="0"/>
          <w:numId w:val="1"/>
        </w:numPr>
        <w:contextualSpacing/>
        <w:rPr>
          <w:rFonts w:ascii="Calibri" w:eastAsia="Calibri" w:hAnsi="Calibri" w:cs="Arial"/>
          <w:b/>
        </w:rPr>
      </w:pPr>
      <w:r w:rsidRPr="008E5ABD">
        <w:rPr>
          <w:rFonts w:ascii="Calibri" w:eastAsia="Calibri" w:hAnsi="Calibri" w:cs="Arial"/>
          <w:b/>
        </w:rPr>
        <w:t>ELIGIBILITY</w:t>
      </w:r>
    </w:p>
    <w:p w:rsidR="003B18DE" w:rsidRPr="008E5ABD" w:rsidRDefault="003B18DE" w:rsidP="003B18DE">
      <w:pPr>
        <w:numPr>
          <w:ilvl w:val="1"/>
          <w:numId w:val="1"/>
        </w:numPr>
        <w:contextualSpacing/>
        <w:rPr>
          <w:rFonts w:ascii="Calibri" w:eastAsia="Calibri" w:hAnsi="Calibri" w:cs="Arial"/>
          <w:b/>
        </w:rPr>
      </w:pPr>
      <w:r w:rsidRPr="008E5ABD">
        <w:t>Be a currently enrolled, undergraduate student who will be returning to college as a full-time (12 credit hours) sophomore, junior or senior in the fall of 20</w:t>
      </w:r>
      <w:r w:rsidR="005F3EA8">
        <w:t>21</w:t>
      </w:r>
      <w:r w:rsidRPr="008E5ABD">
        <w:t>.</w:t>
      </w:r>
    </w:p>
    <w:p w:rsidR="003B18DE" w:rsidRPr="008E5ABD" w:rsidRDefault="003B18DE" w:rsidP="003B18DE">
      <w:pPr>
        <w:numPr>
          <w:ilvl w:val="1"/>
          <w:numId w:val="1"/>
        </w:numPr>
        <w:contextualSpacing/>
        <w:rPr>
          <w:rFonts w:ascii="Calibri" w:eastAsia="Calibri" w:hAnsi="Calibri" w:cs="Arial"/>
          <w:b/>
        </w:rPr>
      </w:pPr>
      <w:r w:rsidRPr="008E5ABD">
        <w:t xml:space="preserve">Submit written enrollment verification from their college or university confirming the student’s enrollment status to United Way. </w:t>
      </w:r>
    </w:p>
    <w:p w:rsidR="0005304C" w:rsidRPr="008E5ABD" w:rsidRDefault="0005304C" w:rsidP="0005304C">
      <w:pPr>
        <w:ind w:left="1440"/>
        <w:contextualSpacing/>
        <w:rPr>
          <w:rFonts w:ascii="Calibri" w:eastAsia="Calibri" w:hAnsi="Calibri" w:cs="Arial"/>
          <w:i/>
          <w:highlight w:val="yellow"/>
        </w:rPr>
      </w:pPr>
    </w:p>
    <w:p w:rsidR="003B18DE" w:rsidRPr="008E5ABD" w:rsidRDefault="003B18DE" w:rsidP="003B18DE">
      <w:pPr>
        <w:numPr>
          <w:ilvl w:val="0"/>
          <w:numId w:val="1"/>
        </w:numPr>
        <w:contextualSpacing/>
        <w:rPr>
          <w:rFonts w:eastAsiaTheme="minorEastAsia"/>
        </w:rPr>
      </w:pPr>
      <w:r w:rsidRPr="008E5ABD">
        <w:rPr>
          <w:rFonts w:ascii="Calibri" w:eastAsia="Calibri" w:hAnsi="Calibri" w:cs="Calibri"/>
          <w:b/>
          <w:bCs/>
        </w:rPr>
        <w:t>WORK SCHEDULE &amp; CONDITIONS</w:t>
      </w:r>
    </w:p>
    <w:p w:rsidR="003B18DE" w:rsidRPr="008E5ABD" w:rsidRDefault="003B18DE" w:rsidP="003B18DE">
      <w:pPr>
        <w:numPr>
          <w:ilvl w:val="1"/>
          <w:numId w:val="1"/>
        </w:numPr>
        <w:contextualSpacing/>
        <w:rPr>
          <w:rFonts w:ascii="Calibri" w:eastAsia="Calibri" w:hAnsi="Calibri" w:cs="Calibri"/>
        </w:rPr>
      </w:pPr>
      <w:r w:rsidRPr="008E5ABD">
        <w:rPr>
          <w:rFonts w:ascii="Calibri" w:eastAsia="Calibri" w:hAnsi="Calibri" w:cs="Calibri"/>
        </w:rPr>
        <w:t>This is a full tim</w:t>
      </w:r>
      <w:r>
        <w:rPr>
          <w:rFonts w:ascii="Calibri" w:eastAsia="Calibri" w:hAnsi="Calibri" w:cs="Calibri"/>
        </w:rPr>
        <w:t>e (35 hours per week) position and times are flexible.</w:t>
      </w:r>
    </w:p>
    <w:p w:rsidR="003B18DE" w:rsidRDefault="003B18DE" w:rsidP="003B18DE">
      <w:pPr>
        <w:numPr>
          <w:ilvl w:val="1"/>
          <w:numId w:val="1"/>
        </w:numPr>
        <w:contextualSpacing/>
        <w:rPr>
          <w:rFonts w:ascii="Calibri" w:eastAsia="Calibri" w:hAnsi="Calibri" w:cs="Calibri"/>
        </w:rPr>
      </w:pPr>
      <w:r w:rsidRPr="008E5ABD">
        <w:rPr>
          <w:rFonts w:ascii="Calibri" w:eastAsia="Calibri" w:hAnsi="Calibri" w:cs="Calibri"/>
        </w:rPr>
        <w:t>This position is not eligible for sick, vacation, and holiday leave during employment.</w:t>
      </w:r>
    </w:p>
    <w:p w:rsidR="0005304C" w:rsidRPr="008E5ABD" w:rsidRDefault="0005304C" w:rsidP="003B18DE">
      <w:pPr>
        <w:numPr>
          <w:ilvl w:val="1"/>
          <w:numId w:val="1"/>
        </w:numPr>
        <w:contextualSpacing/>
        <w:rPr>
          <w:rFonts w:ascii="Calibri" w:eastAsia="Calibri" w:hAnsi="Calibri" w:cs="Calibri"/>
        </w:rPr>
      </w:pPr>
      <w:r>
        <w:rPr>
          <w:rFonts w:ascii="Calibri" w:eastAsia="Calibri" w:hAnsi="Calibri" w:cs="Calibri"/>
        </w:rPr>
        <w:t>Work in an office environment.</w:t>
      </w:r>
    </w:p>
    <w:p w:rsidR="003B18DE" w:rsidRPr="008E5ABD" w:rsidRDefault="003B18DE" w:rsidP="0005304C">
      <w:pPr>
        <w:ind w:left="1080"/>
        <w:contextualSpacing/>
        <w:rPr>
          <w:rFonts w:ascii="Calibri" w:eastAsia="Calibri" w:hAnsi="Calibri" w:cs="Calibri"/>
          <w:i/>
          <w:highlight w:val="yellow"/>
        </w:rPr>
      </w:pPr>
    </w:p>
    <w:p w:rsidR="003B18DE" w:rsidRPr="008E5ABD" w:rsidRDefault="003B18DE" w:rsidP="003B18DE">
      <w:pPr>
        <w:numPr>
          <w:ilvl w:val="0"/>
          <w:numId w:val="1"/>
        </w:numPr>
        <w:tabs>
          <w:tab w:val="left" w:pos="450"/>
        </w:tabs>
        <w:contextualSpacing/>
        <w:rPr>
          <w:rFonts w:ascii="Calibri" w:eastAsia="Calibri" w:hAnsi="Calibri" w:cs="Arial"/>
        </w:rPr>
      </w:pPr>
      <w:r w:rsidRPr="008E5ABD">
        <w:rPr>
          <w:rFonts w:ascii="Calibri" w:eastAsia="Calibri" w:hAnsi="Calibri" w:cs="Arial"/>
          <w:b/>
        </w:rPr>
        <w:t>SALARY &amp; BENEFITS</w:t>
      </w:r>
    </w:p>
    <w:p w:rsidR="003B18DE" w:rsidRPr="00AF633E" w:rsidRDefault="003B18DE" w:rsidP="003B18DE">
      <w:pPr>
        <w:numPr>
          <w:ilvl w:val="1"/>
          <w:numId w:val="1"/>
        </w:numPr>
        <w:contextualSpacing/>
        <w:rPr>
          <w:rFonts w:ascii="Calibri" w:eastAsia="Calibri" w:hAnsi="Calibri" w:cs="Arial"/>
          <w:b/>
        </w:rPr>
      </w:pPr>
      <w:r w:rsidRPr="00AF633E">
        <w:rPr>
          <w:rFonts w:ascii="Calibri" w:eastAsia="Calibri" w:hAnsi="Calibri" w:cs="Arial"/>
          <w:u w:val="single"/>
        </w:rPr>
        <w:t>SALARY.</w:t>
      </w:r>
      <w:r w:rsidRPr="00AF633E">
        <w:rPr>
          <w:rFonts w:ascii="Calibri" w:eastAsia="Calibri" w:hAnsi="Calibri" w:cs="Arial"/>
        </w:rPr>
        <w:t xml:space="preserve"> The individual shall receive a $3,200 salary distributed during normal pay cycles for the duration of employment. </w:t>
      </w:r>
    </w:p>
    <w:p w:rsidR="003B18DE" w:rsidRPr="00B969F4" w:rsidRDefault="003B18DE" w:rsidP="003E40E4">
      <w:pPr>
        <w:numPr>
          <w:ilvl w:val="1"/>
          <w:numId w:val="1"/>
        </w:numPr>
        <w:spacing w:after="0"/>
        <w:contextualSpacing/>
        <w:rPr>
          <w:rFonts w:ascii="Calibri" w:eastAsia="Calibri" w:hAnsi="Calibri" w:cs="Arial"/>
        </w:rPr>
      </w:pPr>
      <w:r w:rsidRPr="00AF633E">
        <w:rPr>
          <w:rFonts w:ascii="Calibri" w:eastAsia="Calibri" w:hAnsi="Calibri" w:cs="Arial"/>
          <w:u w:val="single"/>
        </w:rPr>
        <w:t>PROFESSIONAL DEVELOPMENT</w:t>
      </w:r>
      <w:r w:rsidRPr="00AF633E">
        <w:rPr>
          <w:rFonts w:eastAsia="Calibri" w:cstheme="minorHAnsi"/>
          <w:u w:val="single"/>
        </w:rPr>
        <w:t>.</w:t>
      </w:r>
      <w:r w:rsidRPr="00AF633E">
        <w:rPr>
          <w:rFonts w:eastAsia="Calibri" w:cstheme="minorHAnsi"/>
        </w:rPr>
        <w:t xml:space="preserve"> The United Way of Fort Smith Area will provide interns </w:t>
      </w:r>
      <w:r w:rsidRPr="00B969F4">
        <w:rPr>
          <w:rFonts w:eastAsia="Calibri" w:cstheme="minorHAnsi"/>
        </w:rPr>
        <w:t>an in-person orientation and three professional development opportunities.</w:t>
      </w:r>
    </w:p>
    <w:p w:rsidR="003B18DE" w:rsidRPr="0005304C" w:rsidRDefault="0005304C" w:rsidP="0005304C">
      <w:pPr>
        <w:pStyle w:val="ListParagraph"/>
        <w:numPr>
          <w:ilvl w:val="1"/>
          <w:numId w:val="1"/>
        </w:numPr>
        <w:rPr>
          <w:rFonts w:ascii="Calibri" w:eastAsia="Calibri" w:hAnsi="Calibri" w:cs="Arial"/>
        </w:rPr>
      </w:pPr>
      <w:r w:rsidRPr="00AF633E">
        <w:rPr>
          <w:rFonts w:ascii="Calibri" w:eastAsia="Calibri" w:hAnsi="Calibri" w:cs="Arial"/>
          <w:u w:val="single"/>
        </w:rPr>
        <w:t>PROFESSIONAL DEVELOPMENT</w:t>
      </w:r>
      <w:r w:rsidRPr="00AF633E">
        <w:rPr>
          <w:rFonts w:eastAsia="Calibri" w:cstheme="minorHAnsi"/>
          <w:u w:val="single"/>
        </w:rPr>
        <w:t>.</w:t>
      </w:r>
      <w:r w:rsidRPr="00AF633E">
        <w:rPr>
          <w:rFonts w:eastAsia="Calibri" w:cstheme="minorHAnsi"/>
        </w:rPr>
        <w:t xml:space="preserve"> </w:t>
      </w:r>
      <w:r w:rsidR="00F32EC1" w:rsidRPr="00F32EC1">
        <w:rPr>
          <w:rFonts w:ascii="Calibri" w:eastAsia="Calibri" w:hAnsi="Calibri" w:cs="Arial"/>
        </w:rPr>
        <w:t>The intern will have the opportunity to learn about programming and development, as well as the operations of the organization. The intern will be able to attend professional development opportunities provided to the staff of the Literacy Council, including meetings, trainings, and webinars. In addition, the Literacy Council will build a curriculum of online training modules relevant to the intern's focus area. The intern will be able to access a variety of modules through the Literacy Council's pool of resources including our membership to ProLiteracy. ProLiteracy is a national organization providing high-quality resources to support adult education and literacy programs. The range of professional development opportunities provided will not be limited to topics specifically related to adult basic education.</w:t>
      </w:r>
    </w:p>
    <w:p w:rsidR="00F32EC1" w:rsidRPr="00F32EC1" w:rsidRDefault="00F32EC1" w:rsidP="00F32EC1">
      <w:pPr>
        <w:rPr>
          <w:rFonts w:ascii="Calibri" w:eastAsia="Calibri" w:hAnsi="Calibri" w:cs="Arial"/>
        </w:rPr>
      </w:pPr>
    </w:p>
    <w:p w:rsidR="003B18DE" w:rsidRPr="00F32EC1" w:rsidRDefault="003B18DE" w:rsidP="00F32EC1">
      <w:pPr>
        <w:numPr>
          <w:ilvl w:val="0"/>
          <w:numId w:val="1"/>
        </w:numPr>
        <w:tabs>
          <w:tab w:val="left" w:pos="450"/>
        </w:tabs>
        <w:contextualSpacing/>
        <w:rPr>
          <w:rFonts w:ascii="Calibri" w:eastAsia="Calibri" w:hAnsi="Calibri" w:cs="Arial"/>
          <w:b/>
        </w:rPr>
      </w:pPr>
      <w:r w:rsidRPr="00F32EC1">
        <w:rPr>
          <w:rFonts w:ascii="Calibri" w:eastAsia="Calibri" w:hAnsi="Calibri" w:cs="Arial"/>
          <w:b/>
        </w:rPr>
        <w:t>EVALUATIONS</w:t>
      </w:r>
    </w:p>
    <w:p w:rsidR="003B18DE" w:rsidRPr="008E5ABD" w:rsidRDefault="003B18DE" w:rsidP="003B18DE">
      <w:pPr>
        <w:numPr>
          <w:ilvl w:val="1"/>
          <w:numId w:val="1"/>
        </w:numPr>
        <w:tabs>
          <w:tab w:val="left" w:pos="450"/>
        </w:tabs>
        <w:contextualSpacing/>
        <w:rPr>
          <w:rFonts w:ascii="Calibri" w:eastAsia="Calibri" w:hAnsi="Calibri" w:cs="Arial"/>
        </w:rPr>
      </w:pPr>
      <w:r w:rsidRPr="008E5ABD">
        <w:rPr>
          <w:rFonts w:ascii="Calibri" w:eastAsia="Calibri" w:hAnsi="Calibri" w:cs="Arial"/>
        </w:rPr>
        <w:t>The employee will receive an evaluation of their performance at the end of their employment from their direct supervisor. The evaluation also includes a self-evaluation and program evaluation.</w:t>
      </w:r>
    </w:p>
    <w:p w:rsidR="003E40E4" w:rsidRDefault="003E40E4" w:rsidP="003B18DE">
      <w:pPr>
        <w:rPr>
          <w:rFonts w:ascii="Calibri" w:eastAsia="Calibri" w:hAnsi="Calibri" w:cs="Calibri"/>
          <w:b/>
          <w:sz w:val="28"/>
        </w:rPr>
      </w:pPr>
    </w:p>
    <w:p w:rsidR="003B18DE" w:rsidRPr="008E5ABD" w:rsidRDefault="003B18DE" w:rsidP="003B18DE">
      <w:pPr>
        <w:rPr>
          <w:rFonts w:ascii="Calibri" w:eastAsia="Calibri" w:hAnsi="Calibri" w:cs="Calibri"/>
          <w:b/>
          <w:sz w:val="28"/>
        </w:rPr>
      </w:pPr>
      <w:r w:rsidRPr="008E5ABD">
        <w:rPr>
          <w:rFonts w:ascii="Calibri" w:eastAsia="Calibri" w:hAnsi="Calibri" w:cs="Calibri"/>
          <w:b/>
          <w:sz w:val="28"/>
        </w:rPr>
        <w:lastRenderedPageBreak/>
        <w:t>RESPONSIBILITIES</w:t>
      </w:r>
    </w:p>
    <w:p w:rsidR="003B18DE" w:rsidRPr="008E5ABD" w:rsidRDefault="003B18DE" w:rsidP="003B18DE">
      <w:pPr>
        <w:numPr>
          <w:ilvl w:val="0"/>
          <w:numId w:val="2"/>
        </w:numPr>
        <w:contextualSpacing/>
        <w:rPr>
          <w:rFonts w:eastAsiaTheme="minorEastAsia"/>
        </w:rPr>
      </w:pPr>
      <w:r w:rsidRPr="008E5ABD">
        <w:rPr>
          <w:rFonts w:ascii="Calibri" w:eastAsia="Calibri" w:hAnsi="Calibri" w:cs="Calibri"/>
          <w:b/>
          <w:bCs/>
        </w:rPr>
        <w:t>POSITION PURPOSE</w:t>
      </w:r>
    </w:p>
    <w:p w:rsidR="003B18DE" w:rsidRDefault="0095795E" w:rsidP="0095795E">
      <w:pPr>
        <w:pStyle w:val="ListParagraph"/>
        <w:numPr>
          <w:ilvl w:val="1"/>
          <w:numId w:val="2"/>
        </w:numPr>
        <w:rPr>
          <w:rFonts w:eastAsiaTheme="minorEastAsia"/>
        </w:rPr>
      </w:pPr>
      <w:r w:rsidRPr="0095795E">
        <w:rPr>
          <w:rFonts w:eastAsiaTheme="minorEastAsia"/>
        </w:rPr>
        <w:t>The intern will work closely with the Program Director to organize the Literacy Council's programming related content and present it in an easily accessible format. This includes both a physical programming binder as well as a digital version. The intern will also work with the Program Director to research and implement additional programming pieces that directly benefit the Literacy Council's service population.</w:t>
      </w:r>
    </w:p>
    <w:p w:rsidR="0095795E" w:rsidRPr="0005304C" w:rsidRDefault="0095795E" w:rsidP="0095795E">
      <w:pPr>
        <w:pStyle w:val="ListParagraph"/>
        <w:ind w:left="1440"/>
        <w:rPr>
          <w:rFonts w:eastAsiaTheme="minorEastAsia"/>
        </w:rPr>
      </w:pPr>
    </w:p>
    <w:p w:rsidR="003B18DE" w:rsidRPr="001B7850" w:rsidRDefault="003B18DE" w:rsidP="003B18DE">
      <w:pPr>
        <w:pStyle w:val="ListParagraph"/>
        <w:numPr>
          <w:ilvl w:val="0"/>
          <w:numId w:val="2"/>
        </w:numPr>
        <w:rPr>
          <w:rFonts w:eastAsiaTheme="minorEastAsia"/>
        </w:rPr>
      </w:pPr>
      <w:r w:rsidRPr="001B7850">
        <w:rPr>
          <w:rFonts w:ascii="Calibri" w:eastAsia="Calibri" w:hAnsi="Calibri" w:cs="Calibri"/>
          <w:b/>
          <w:bCs/>
        </w:rPr>
        <w:t>DUTIES</w:t>
      </w:r>
    </w:p>
    <w:p w:rsidR="00F32EC1" w:rsidRPr="003E40E4" w:rsidRDefault="00F32EC1" w:rsidP="00F32EC1">
      <w:pPr>
        <w:pStyle w:val="ListParagraph"/>
        <w:numPr>
          <w:ilvl w:val="1"/>
          <w:numId w:val="2"/>
        </w:numPr>
      </w:pPr>
      <w:r w:rsidRPr="003E40E4">
        <w:t>Assist the Program Director with planning, coordination and execution of LCWA programs and initiatives</w:t>
      </w:r>
      <w:r w:rsidR="00B74A9A" w:rsidRPr="003E40E4">
        <w:t>.</w:t>
      </w:r>
    </w:p>
    <w:p w:rsidR="00F32EC1" w:rsidRPr="003E40E4" w:rsidRDefault="00F32EC1" w:rsidP="00F32EC1">
      <w:pPr>
        <w:pStyle w:val="ListParagraph"/>
        <w:numPr>
          <w:ilvl w:val="1"/>
          <w:numId w:val="2"/>
        </w:numPr>
      </w:pPr>
      <w:r w:rsidRPr="003E40E4">
        <w:t xml:space="preserve">Attend </w:t>
      </w:r>
      <w:r w:rsidR="0095795E" w:rsidRPr="003E40E4">
        <w:t xml:space="preserve">and assist with </w:t>
      </w:r>
      <w:r w:rsidRPr="003E40E4">
        <w:t>required me</w:t>
      </w:r>
      <w:r w:rsidR="00B74A9A" w:rsidRPr="003E40E4">
        <w:t xml:space="preserve">etings, including the Literacy </w:t>
      </w:r>
      <w:r w:rsidRPr="003E40E4">
        <w:t>Council’s Annual Meeting</w:t>
      </w:r>
      <w:r w:rsidR="00B74A9A" w:rsidRPr="003E40E4">
        <w:t>.</w:t>
      </w:r>
    </w:p>
    <w:p w:rsidR="00B74A9A" w:rsidRPr="003E40E4" w:rsidRDefault="00B74A9A" w:rsidP="00F32EC1">
      <w:pPr>
        <w:pStyle w:val="ListParagraph"/>
        <w:numPr>
          <w:ilvl w:val="1"/>
          <w:numId w:val="2"/>
        </w:numPr>
      </w:pPr>
      <w:r w:rsidRPr="003E40E4">
        <w:t>Assist with organization of volunteer resource area.</w:t>
      </w:r>
    </w:p>
    <w:p w:rsidR="003B18DE" w:rsidRPr="008E5ABD" w:rsidRDefault="003B18DE" w:rsidP="003B18DE">
      <w:pPr>
        <w:numPr>
          <w:ilvl w:val="0"/>
          <w:numId w:val="2"/>
        </w:numPr>
        <w:contextualSpacing/>
        <w:rPr>
          <w:rFonts w:eastAsiaTheme="minorEastAsia"/>
        </w:rPr>
      </w:pPr>
      <w:r w:rsidRPr="008E5ABD">
        <w:rPr>
          <w:rFonts w:ascii="Calibri" w:eastAsia="Calibri" w:hAnsi="Calibri" w:cs="Calibri"/>
          <w:b/>
          <w:bCs/>
        </w:rPr>
        <w:t>COMMUNITY IMPACT</w:t>
      </w:r>
    </w:p>
    <w:p w:rsidR="003B18DE" w:rsidRPr="0095795E" w:rsidRDefault="0095795E" w:rsidP="003B18DE">
      <w:pPr>
        <w:numPr>
          <w:ilvl w:val="1"/>
          <w:numId w:val="2"/>
        </w:numPr>
        <w:contextualSpacing/>
        <w:rPr>
          <w:rFonts w:eastAsiaTheme="minorEastAsia"/>
        </w:rPr>
      </w:pPr>
      <w:r>
        <w:rPr>
          <w:rFonts w:ascii="Calibri" w:eastAsia="Calibri" w:hAnsi="Calibri" w:cs="Calibri"/>
          <w:bCs/>
        </w:rPr>
        <w:t xml:space="preserve">The programs implemented through the Literacy Council of Western Arkansas provide a direct service to under-served populations. These programs work with a variety of adult learners to acquire </w:t>
      </w:r>
      <w:r w:rsidR="00B74A9A">
        <w:rPr>
          <w:rFonts w:ascii="Calibri" w:eastAsia="Calibri" w:hAnsi="Calibri" w:cs="Calibri"/>
          <w:bCs/>
        </w:rPr>
        <w:t xml:space="preserve">basic </w:t>
      </w:r>
      <w:r>
        <w:rPr>
          <w:rFonts w:ascii="Calibri" w:eastAsia="Calibri" w:hAnsi="Calibri" w:cs="Calibri"/>
          <w:bCs/>
        </w:rPr>
        <w:t xml:space="preserve">skills necessary to </w:t>
      </w:r>
      <w:r w:rsidR="00B74A9A">
        <w:rPr>
          <w:rFonts w:ascii="Calibri" w:eastAsia="Calibri" w:hAnsi="Calibri" w:cs="Calibri"/>
          <w:bCs/>
        </w:rPr>
        <w:t>thrive</w:t>
      </w:r>
      <w:r>
        <w:rPr>
          <w:rFonts w:ascii="Calibri" w:eastAsia="Calibri" w:hAnsi="Calibri" w:cs="Calibri"/>
          <w:bCs/>
        </w:rPr>
        <w:t xml:space="preserve"> in the workplace, home, and community. This leads to happier, healthier communities, and helps to break the cycle of generational poverty.</w:t>
      </w:r>
    </w:p>
    <w:p w:rsidR="00F32EC1" w:rsidRDefault="00F32EC1" w:rsidP="003B18DE">
      <w:pPr>
        <w:rPr>
          <w:rFonts w:eastAsiaTheme="minorEastAsia"/>
          <w:b/>
          <w:sz w:val="28"/>
        </w:rPr>
      </w:pPr>
    </w:p>
    <w:p w:rsidR="003B18DE" w:rsidRDefault="003B18DE" w:rsidP="003B18DE">
      <w:pPr>
        <w:rPr>
          <w:rFonts w:eastAsiaTheme="minorEastAsia"/>
          <w:b/>
          <w:sz w:val="28"/>
        </w:rPr>
      </w:pPr>
      <w:r w:rsidRPr="008E5ABD">
        <w:rPr>
          <w:rFonts w:eastAsiaTheme="minorEastAsia"/>
          <w:b/>
          <w:sz w:val="28"/>
        </w:rPr>
        <w:t>QUALIFICATIONS</w:t>
      </w:r>
    </w:p>
    <w:p w:rsidR="00F32EC1" w:rsidRPr="003E40E4" w:rsidRDefault="00F32EC1" w:rsidP="00F32EC1">
      <w:pPr>
        <w:pStyle w:val="ListParagraph"/>
        <w:numPr>
          <w:ilvl w:val="0"/>
          <w:numId w:val="6"/>
        </w:numPr>
      </w:pPr>
      <w:r w:rsidRPr="003E40E4">
        <w:t>Proficiency with Microsoft Office: Microsoft Word, PowerPoint &amp; Excel</w:t>
      </w:r>
    </w:p>
    <w:p w:rsidR="00F32EC1" w:rsidRPr="003E40E4" w:rsidRDefault="00F32EC1" w:rsidP="00F32EC1">
      <w:pPr>
        <w:pStyle w:val="ListParagraph"/>
        <w:numPr>
          <w:ilvl w:val="0"/>
          <w:numId w:val="6"/>
        </w:numPr>
      </w:pPr>
      <w:r w:rsidRPr="003E40E4">
        <w:t>Flexible and proactively takes on assignments and responsibilities</w:t>
      </w:r>
    </w:p>
    <w:p w:rsidR="00F32EC1" w:rsidRPr="003E40E4" w:rsidRDefault="00F32EC1" w:rsidP="00F32EC1">
      <w:pPr>
        <w:pStyle w:val="ListParagraph"/>
        <w:numPr>
          <w:ilvl w:val="0"/>
          <w:numId w:val="6"/>
        </w:numPr>
      </w:pPr>
      <w:r w:rsidRPr="003E40E4">
        <w:t>Must be a self-starter and effective communicator</w:t>
      </w:r>
    </w:p>
    <w:p w:rsidR="00F32EC1" w:rsidRPr="003E40E4" w:rsidRDefault="00F32EC1" w:rsidP="00F32EC1">
      <w:pPr>
        <w:pStyle w:val="ListParagraph"/>
        <w:numPr>
          <w:ilvl w:val="0"/>
          <w:numId w:val="6"/>
        </w:numPr>
      </w:pPr>
      <w:r w:rsidRPr="003E40E4">
        <w:t>Must have the ability to work independently and with a team</w:t>
      </w:r>
    </w:p>
    <w:p w:rsidR="00F32EC1" w:rsidRPr="003E40E4" w:rsidRDefault="00F32EC1" w:rsidP="00F32EC1">
      <w:pPr>
        <w:pStyle w:val="ListParagraph"/>
        <w:numPr>
          <w:ilvl w:val="0"/>
          <w:numId w:val="6"/>
        </w:numPr>
      </w:pPr>
      <w:r w:rsidRPr="003E40E4">
        <w:t>Must be organized and detail oriented</w:t>
      </w:r>
    </w:p>
    <w:p w:rsidR="00F32EC1" w:rsidRPr="003E40E4" w:rsidRDefault="00F32EC1" w:rsidP="00F32EC1">
      <w:pPr>
        <w:pStyle w:val="ListParagraph"/>
        <w:numPr>
          <w:ilvl w:val="0"/>
          <w:numId w:val="6"/>
        </w:numPr>
      </w:pPr>
      <w:r w:rsidRPr="003E40E4">
        <w:t>Enthusiasm for the mission of LCWA</w:t>
      </w:r>
    </w:p>
    <w:p w:rsidR="00F32EC1" w:rsidRPr="003E40E4" w:rsidRDefault="00F32EC1" w:rsidP="00F32EC1">
      <w:pPr>
        <w:pStyle w:val="ListParagraph"/>
        <w:numPr>
          <w:ilvl w:val="0"/>
          <w:numId w:val="6"/>
        </w:numPr>
      </w:pPr>
      <w:r w:rsidRPr="003E40E4">
        <w:t>Event planning/coordination experience or strong desire to learn</w:t>
      </w:r>
    </w:p>
    <w:p w:rsidR="00F32EC1" w:rsidRPr="003E40E4" w:rsidRDefault="00F32EC1" w:rsidP="0095795E">
      <w:pPr>
        <w:pStyle w:val="ListParagraph"/>
        <w:numPr>
          <w:ilvl w:val="0"/>
          <w:numId w:val="6"/>
        </w:numPr>
      </w:pPr>
      <w:r w:rsidRPr="003E40E4">
        <w:t>Quality verbal communication (small and large group settings) and written communication (email, letters)</w:t>
      </w:r>
    </w:p>
    <w:p w:rsidR="00F32EC1" w:rsidRPr="003E40E4" w:rsidRDefault="00F32EC1" w:rsidP="00F32EC1">
      <w:pPr>
        <w:pStyle w:val="ListParagraph"/>
        <w:numPr>
          <w:ilvl w:val="0"/>
          <w:numId w:val="6"/>
        </w:numPr>
      </w:pPr>
      <w:r w:rsidRPr="003E40E4">
        <w:t>Ability to set and meet deadlines, prioritize and manage several projects at one time</w:t>
      </w:r>
    </w:p>
    <w:p w:rsidR="00F32EC1" w:rsidRDefault="00F32EC1" w:rsidP="003B18DE">
      <w:pPr>
        <w:rPr>
          <w:rFonts w:ascii="Calibri" w:eastAsia="Calibri" w:hAnsi="Calibri" w:cs="Arial"/>
          <w:b/>
          <w:sz w:val="28"/>
        </w:rPr>
      </w:pPr>
    </w:p>
    <w:p w:rsidR="00F32EC1" w:rsidRDefault="00F32EC1" w:rsidP="003B18DE">
      <w:pPr>
        <w:rPr>
          <w:rFonts w:ascii="Calibri" w:eastAsia="Calibri" w:hAnsi="Calibri" w:cs="Arial"/>
          <w:b/>
          <w:sz w:val="28"/>
        </w:rPr>
      </w:pPr>
    </w:p>
    <w:p w:rsidR="00F32EC1" w:rsidRDefault="00F32EC1" w:rsidP="003B18DE">
      <w:pPr>
        <w:rPr>
          <w:rFonts w:ascii="Calibri" w:eastAsia="Calibri" w:hAnsi="Calibri" w:cs="Arial"/>
          <w:b/>
          <w:sz w:val="28"/>
        </w:rPr>
      </w:pPr>
    </w:p>
    <w:p w:rsidR="003B18DE" w:rsidRPr="008E5ABD" w:rsidRDefault="003B18DE" w:rsidP="003B18DE">
      <w:pPr>
        <w:rPr>
          <w:rFonts w:ascii="Calibri" w:eastAsia="Calibri" w:hAnsi="Calibri" w:cs="Arial"/>
          <w:b/>
          <w:sz w:val="28"/>
        </w:rPr>
      </w:pPr>
      <w:r w:rsidRPr="008E5ABD">
        <w:rPr>
          <w:rFonts w:ascii="Calibri" w:eastAsia="Calibri" w:hAnsi="Calibri" w:cs="Arial"/>
          <w:b/>
          <w:sz w:val="28"/>
        </w:rPr>
        <w:t>LEARNING OBJECTIVES</w:t>
      </w:r>
    </w:p>
    <w:p w:rsidR="003B18DE" w:rsidRPr="008E5ABD" w:rsidRDefault="003B18DE" w:rsidP="003B18DE">
      <w:pPr>
        <w:numPr>
          <w:ilvl w:val="0"/>
          <w:numId w:val="3"/>
        </w:numPr>
        <w:contextualSpacing/>
        <w:rPr>
          <w:rFonts w:ascii="Calibri" w:eastAsia="Calibri" w:hAnsi="Calibri" w:cs="Arial"/>
          <w:b/>
        </w:rPr>
      </w:pPr>
      <w:r w:rsidRPr="008E5ABD">
        <w:rPr>
          <w:rFonts w:ascii="Calibri" w:eastAsia="Calibri" w:hAnsi="Calibri" w:cs="Arial"/>
          <w:b/>
        </w:rPr>
        <w:t>CAREER DEVELOPMENT</w:t>
      </w:r>
    </w:p>
    <w:p w:rsidR="003B18DE" w:rsidRPr="00ED5EB2" w:rsidRDefault="00ED5EB2" w:rsidP="003B18DE">
      <w:pPr>
        <w:numPr>
          <w:ilvl w:val="1"/>
          <w:numId w:val="3"/>
        </w:numPr>
        <w:contextualSpacing/>
        <w:rPr>
          <w:rFonts w:ascii="Calibri" w:eastAsia="Calibri" w:hAnsi="Calibri" w:cs="Arial"/>
        </w:rPr>
      </w:pPr>
      <w:r>
        <w:rPr>
          <w:rFonts w:ascii="Calibri" w:eastAsia="Calibri" w:hAnsi="Calibri" w:cs="Arial"/>
        </w:rPr>
        <w:lastRenderedPageBreak/>
        <w:t>T</w:t>
      </w:r>
      <w:r w:rsidR="003B18DE" w:rsidRPr="00ED5EB2">
        <w:rPr>
          <w:rFonts w:ascii="Calibri" w:eastAsia="Calibri" w:hAnsi="Calibri" w:cs="Arial"/>
        </w:rPr>
        <w:t xml:space="preserve">he student </w:t>
      </w:r>
      <w:r>
        <w:rPr>
          <w:rFonts w:ascii="Calibri" w:eastAsia="Calibri" w:hAnsi="Calibri" w:cs="Arial"/>
        </w:rPr>
        <w:t xml:space="preserve">will </w:t>
      </w:r>
      <w:r w:rsidR="003B18DE" w:rsidRPr="00ED5EB2">
        <w:rPr>
          <w:rFonts w:ascii="Calibri" w:eastAsia="Calibri" w:hAnsi="Calibri" w:cs="Arial"/>
        </w:rPr>
        <w:t>apply the skills and knowledge they gained in the classroom to a professional environment</w:t>
      </w:r>
      <w:r>
        <w:rPr>
          <w:rFonts w:ascii="Calibri" w:eastAsia="Calibri" w:hAnsi="Calibri" w:cs="Arial"/>
        </w:rPr>
        <w:t xml:space="preserve"> by gaining a</w:t>
      </w:r>
      <w:r w:rsidR="003B18DE" w:rsidRPr="00ED5EB2">
        <w:rPr>
          <w:rFonts w:ascii="Calibri" w:eastAsia="Calibri" w:hAnsi="Calibri" w:cs="Arial"/>
        </w:rPr>
        <w:t xml:space="preserve"> working knowledge and understanding of nonprofit </w:t>
      </w:r>
      <w:r>
        <w:rPr>
          <w:rFonts w:ascii="Calibri" w:eastAsia="Calibri" w:hAnsi="Calibri" w:cs="Arial"/>
        </w:rPr>
        <w:t xml:space="preserve">program </w:t>
      </w:r>
      <w:r w:rsidR="003B18DE" w:rsidRPr="00ED5EB2">
        <w:rPr>
          <w:rFonts w:ascii="Calibri" w:eastAsia="Calibri" w:hAnsi="Calibri" w:cs="Arial"/>
        </w:rPr>
        <w:t xml:space="preserve">management, </w:t>
      </w:r>
      <w:r>
        <w:rPr>
          <w:rFonts w:ascii="Calibri" w:eastAsia="Calibri" w:hAnsi="Calibri" w:cs="Arial"/>
        </w:rPr>
        <w:t>event planning, resource development, and community engagement</w:t>
      </w:r>
      <w:r w:rsidR="003B18DE" w:rsidRPr="00ED5EB2">
        <w:rPr>
          <w:rFonts w:ascii="Calibri" w:eastAsia="Calibri" w:hAnsi="Calibri" w:cs="Arial"/>
        </w:rPr>
        <w:t>.</w:t>
      </w:r>
    </w:p>
    <w:p w:rsidR="003B18DE" w:rsidRPr="008E5ABD" w:rsidRDefault="003B18DE" w:rsidP="003B18DE">
      <w:pPr>
        <w:numPr>
          <w:ilvl w:val="0"/>
          <w:numId w:val="3"/>
        </w:numPr>
        <w:contextualSpacing/>
        <w:rPr>
          <w:rFonts w:ascii="Calibri" w:eastAsia="Calibri" w:hAnsi="Calibri" w:cs="Arial"/>
        </w:rPr>
      </w:pPr>
      <w:r w:rsidRPr="008E5ABD">
        <w:rPr>
          <w:rFonts w:ascii="Calibri" w:eastAsia="Calibri" w:hAnsi="Calibri" w:cs="Arial"/>
          <w:b/>
        </w:rPr>
        <w:t>SKILL DEVELOPMENT</w:t>
      </w:r>
    </w:p>
    <w:p w:rsidR="0005304C" w:rsidRDefault="0005304C" w:rsidP="003B18DE">
      <w:pPr>
        <w:numPr>
          <w:ilvl w:val="1"/>
          <w:numId w:val="3"/>
        </w:numPr>
        <w:contextualSpacing/>
        <w:rPr>
          <w:rFonts w:ascii="Calibri" w:eastAsia="Calibri" w:hAnsi="Calibri" w:cs="Arial"/>
        </w:rPr>
      </w:pPr>
      <w:r>
        <w:rPr>
          <w:rFonts w:ascii="Calibri" w:eastAsia="Calibri" w:hAnsi="Calibri" w:cs="Arial"/>
        </w:rPr>
        <w:t>Program Development and Implementation</w:t>
      </w:r>
    </w:p>
    <w:p w:rsidR="0005304C" w:rsidRDefault="0005304C" w:rsidP="003B18DE">
      <w:pPr>
        <w:numPr>
          <w:ilvl w:val="1"/>
          <w:numId w:val="3"/>
        </w:numPr>
        <w:contextualSpacing/>
        <w:rPr>
          <w:rFonts w:ascii="Calibri" w:eastAsia="Calibri" w:hAnsi="Calibri" w:cs="Arial"/>
        </w:rPr>
      </w:pPr>
      <w:r>
        <w:rPr>
          <w:rFonts w:ascii="Calibri" w:eastAsia="Calibri" w:hAnsi="Calibri" w:cs="Arial"/>
        </w:rPr>
        <w:t>Internal and External Communications</w:t>
      </w:r>
    </w:p>
    <w:p w:rsidR="0005304C" w:rsidRDefault="0005304C" w:rsidP="003B18DE">
      <w:pPr>
        <w:numPr>
          <w:ilvl w:val="1"/>
          <w:numId w:val="3"/>
        </w:numPr>
        <w:contextualSpacing/>
        <w:rPr>
          <w:rFonts w:ascii="Calibri" w:eastAsia="Calibri" w:hAnsi="Calibri" w:cs="Arial"/>
        </w:rPr>
      </w:pPr>
      <w:r>
        <w:rPr>
          <w:rFonts w:ascii="Calibri" w:eastAsia="Calibri" w:hAnsi="Calibri" w:cs="Arial"/>
        </w:rPr>
        <w:t>Time Management</w:t>
      </w:r>
    </w:p>
    <w:p w:rsidR="003B18DE" w:rsidRPr="0005304C" w:rsidRDefault="0005304C" w:rsidP="003B18DE">
      <w:pPr>
        <w:numPr>
          <w:ilvl w:val="1"/>
          <w:numId w:val="3"/>
        </w:numPr>
        <w:contextualSpacing/>
        <w:rPr>
          <w:rFonts w:ascii="Calibri" w:eastAsia="Calibri" w:hAnsi="Calibri" w:cs="Arial"/>
        </w:rPr>
      </w:pPr>
      <w:r>
        <w:rPr>
          <w:rFonts w:ascii="Calibri" w:eastAsia="Calibri" w:hAnsi="Calibri" w:cs="Arial"/>
        </w:rPr>
        <w:t>Public Speaking</w:t>
      </w:r>
    </w:p>
    <w:p w:rsidR="003B18DE" w:rsidRPr="008E5ABD" w:rsidRDefault="003B18DE" w:rsidP="003B18DE">
      <w:pPr>
        <w:numPr>
          <w:ilvl w:val="0"/>
          <w:numId w:val="3"/>
        </w:numPr>
        <w:contextualSpacing/>
        <w:rPr>
          <w:rFonts w:ascii="Calibri" w:eastAsia="Calibri" w:hAnsi="Calibri" w:cs="Arial"/>
          <w:b/>
        </w:rPr>
      </w:pPr>
      <w:r w:rsidRPr="008E5ABD">
        <w:rPr>
          <w:rFonts w:ascii="Calibri" w:eastAsia="Calibri" w:hAnsi="Calibri" w:cs="Arial"/>
          <w:b/>
        </w:rPr>
        <w:t>PERSONAL GROWTH AND DEVELOPMENT</w:t>
      </w:r>
    </w:p>
    <w:p w:rsidR="00BC13B0" w:rsidRDefault="00BC13B0" w:rsidP="003B18DE">
      <w:pPr>
        <w:numPr>
          <w:ilvl w:val="1"/>
          <w:numId w:val="3"/>
        </w:numPr>
        <w:contextualSpacing/>
        <w:rPr>
          <w:rFonts w:ascii="Calibri" w:eastAsia="Calibri" w:hAnsi="Calibri" w:cs="Arial"/>
        </w:rPr>
      </w:pPr>
      <w:r>
        <w:rPr>
          <w:rFonts w:ascii="Calibri" w:eastAsia="Calibri" w:hAnsi="Calibri" w:cs="Arial"/>
        </w:rPr>
        <w:t xml:space="preserve">An increase in self-efficacy by developing a means to accomplish </w:t>
      </w:r>
      <w:r w:rsidR="003E40E4">
        <w:rPr>
          <w:rFonts w:ascii="Calibri" w:eastAsia="Calibri" w:hAnsi="Calibri" w:cs="Arial"/>
        </w:rPr>
        <w:t>varied and multi-part projects.</w:t>
      </w:r>
    </w:p>
    <w:p w:rsidR="003B18DE" w:rsidRPr="00BC13B0" w:rsidRDefault="00BC13B0" w:rsidP="003B18DE">
      <w:pPr>
        <w:numPr>
          <w:ilvl w:val="1"/>
          <w:numId w:val="3"/>
        </w:numPr>
        <w:contextualSpacing/>
        <w:rPr>
          <w:rFonts w:ascii="Calibri" w:eastAsia="Calibri" w:hAnsi="Calibri" w:cs="Arial"/>
        </w:rPr>
      </w:pPr>
      <w:r>
        <w:rPr>
          <w:rFonts w:ascii="Calibri" w:eastAsia="Calibri" w:hAnsi="Calibri" w:cs="Arial"/>
        </w:rPr>
        <w:t xml:space="preserve">The opportunity to develop his or her emotional intelligence </w:t>
      </w:r>
      <w:r w:rsidR="003E40E4">
        <w:rPr>
          <w:rFonts w:ascii="Calibri" w:eastAsia="Calibri" w:hAnsi="Calibri" w:cs="Arial"/>
        </w:rPr>
        <w:t>and empathy through interaction with an extremely diverse population</w:t>
      </w:r>
      <w:r w:rsidR="003B18DE" w:rsidRPr="00BC13B0">
        <w:rPr>
          <w:rFonts w:ascii="Calibri" w:eastAsia="Calibri" w:hAnsi="Calibri" w:cs="Arial"/>
        </w:rPr>
        <w:t>.</w:t>
      </w:r>
    </w:p>
    <w:p w:rsidR="003B18DE" w:rsidRPr="008E5ABD" w:rsidRDefault="003B18DE" w:rsidP="003B18DE">
      <w:pPr>
        <w:rPr>
          <w:rFonts w:ascii="Calibri" w:eastAsia="Calibri" w:hAnsi="Calibri" w:cs="Arial"/>
          <w:highlight w:val="yellow"/>
        </w:rPr>
      </w:pPr>
    </w:p>
    <w:p w:rsidR="003B18DE" w:rsidRPr="008E5ABD" w:rsidRDefault="003B18DE" w:rsidP="003B18DE">
      <w:pPr>
        <w:rPr>
          <w:rFonts w:ascii="Calibri" w:eastAsia="Calibri" w:hAnsi="Calibri" w:cs="Arial"/>
          <w:highlight w:val="yellow"/>
        </w:rPr>
      </w:pPr>
      <w:r w:rsidRPr="008E5ABD">
        <w:rPr>
          <w:rFonts w:ascii="Calibri" w:eastAsia="Calibri" w:hAnsi="Calibri" w:cs="Arial"/>
          <w:b/>
          <w:sz w:val="28"/>
        </w:rPr>
        <w:t>SIGNATURE (this will be signed at the point of employment with the student)</w:t>
      </w:r>
    </w:p>
    <w:tbl>
      <w:tblPr>
        <w:tblStyle w:val="TableGrid"/>
        <w:tblW w:w="0" w:type="auto"/>
        <w:tblLook w:val="04A0" w:firstRow="1" w:lastRow="0" w:firstColumn="1" w:lastColumn="0" w:noHBand="0" w:noVBand="1"/>
      </w:tblPr>
      <w:tblGrid>
        <w:gridCol w:w="4670"/>
        <w:gridCol w:w="4680"/>
      </w:tblGrid>
      <w:tr w:rsidR="003B18DE" w:rsidRPr="008E5ABD" w:rsidTr="004F24E5">
        <w:trPr>
          <w:trHeight w:val="638"/>
        </w:trPr>
        <w:tc>
          <w:tcPr>
            <w:tcW w:w="5395" w:type="dxa"/>
            <w:vAlign w:val="center"/>
          </w:tcPr>
          <w:p w:rsidR="003B18DE" w:rsidRPr="008E5ABD" w:rsidRDefault="003B18DE" w:rsidP="004F24E5">
            <w:pPr>
              <w:rPr>
                <w:rFonts w:ascii="Calibri" w:hAnsi="Calibri"/>
              </w:rPr>
            </w:pPr>
          </w:p>
        </w:tc>
        <w:tc>
          <w:tcPr>
            <w:tcW w:w="5395" w:type="dxa"/>
            <w:vAlign w:val="center"/>
          </w:tcPr>
          <w:p w:rsidR="003B18DE" w:rsidRPr="008E5ABD" w:rsidRDefault="003B18DE" w:rsidP="004F24E5">
            <w:pPr>
              <w:rPr>
                <w:rFonts w:ascii="Calibri" w:hAnsi="Calibri"/>
              </w:rPr>
            </w:pPr>
          </w:p>
        </w:tc>
      </w:tr>
      <w:tr w:rsidR="003B18DE" w:rsidRPr="008E5ABD" w:rsidTr="004F24E5">
        <w:tc>
          <w:tcPr>
            <w:tcW w:w="5395" w:type="dxa"/>
            <w:shd w:val="clear" w:color="auto" w:fill="D9D9D9"/>
            <w:vAlign w:val="center"/>
          </w:tcPr>
          <w:p w:rsidR="003B18DE" w:rsidRPr="008E5ABD" w:rsidRDefault="003B18DE" w:rsidP="004F24E5">
            <w:pPr>
              <w:rPr>
                <w:rFonts w:ascii="Calibri" w:hAnsi="Calibri"/>
                <w:b/>
              </w:rPr>
            </w:pPr>
            <w:r w:rsidRPr="008E5ABD">
              <w:rPr>
                <w:rFonts w:ascii="Calibri" w:hAnsi="Calibri"/>
                <w:b/>
              </w:rPr>
              <w:t>Employee Name</w:t>
            </w:r>
          </w:p>
        </w:tc>
        <w:tc>
          <w:tcPr>
            <w:tcW w:w="5395" w:type="dxa"/>
            <w:shd w:val="clear" w:color="auto" w:fill="D9D9D9"/>
            <w:vAlign w:val="center"/>
          </w:tcPr>
          <w:p w:rsidR="003B18DE" w:rsidRPr="008E5ABD" w:rsidRDefault="003B18DE" w:rsidP="004F24E5">
            <w:pPr>
              <w:rPr>
                <w:rFonts w:ascii="Calibri" w:hAnsi="Calibri"/>
                <w:b/>
              </w:rPr>
            </w:pPr>
            <w:r w:rsidRPr="008E5ABD">
              <w:rPr>
                <w:rFonts w:ascii="Calibri" w:hAnsi="Calibri"/>
                <w:b/>
              </w:rPr>
              <w:t>Supervisor Name</w:t>
            </w:r>
          </w:p>
        </w:tc>
      </w:tr>
      <w:tr w:rsidR="003B18DE" w:rsidRPr="008E5ABD" w:rsidTr="004F24E5">
        <w:trPr>
          <w:trHeight w:val="638"/>
        </w:trPr>
        <w:tc>
          <w:tcPr>
            <w:tcW w:w="5395" w:type="dxa"/>
            <w:vAlign w:val="center"/>
          </w:tcPr>
          <w:p w:rsidR="003B18DE" w:rsidRPr="008E5ABD" w:rsidRDefault="003B18DE" w:rsidP="004F24E5">
            <w:pPr>
              <w:rPr>
                <w:rFonts w:ascii="Calibri" w:hAnsi="Calibri"/>
              </w:rPr>
            </w:pPr>
          </w:p>
        </w:tc>
        <w:tc>
          <w:tcPr>
            <w:tcW w:w="5395" w:type="dxa"/>
            <w:vAlign w:val="center"/>
          </w:tcPr>
          <w:p w:rsidR="003B18DE" w:rsidRPr="008E5ABD" w:rsidRDefault="003B18DE" w:rsidP="004F24E5">
            <w:pPr>
              <w:rPr>
                <w:rFonts w:ascii="Calibri" w:hAnsi="Calibri"/>
              </w:rPr>
            </w:pPr>
          </w:p>
        </w:tc>
      </w:tr>
      <w:tr w:rsidR="003B18DE" w:rsidRPr="008E5ABD" w:rsidTr="004F24E5">
        <w:tc>
          <w:tcPr>
            <w:tcW w:w="5395" w:type="dxa"/>
            <w:shd w:val="clear" w:color="auto" w:fill="D9D9D9"/>
            <w:vAlign w:val="center"/>
          </w:tcPr>
          <w:p w:rsidR="003B18DE" w:rsidRPr="008E5ABD" w:rsidRDefault="003B18DE" w:rsidP="004F24E5">
            <w:pPr>
              <w:rPr>
                <w:rFonts w:ascii="Calibri" w:hAnsi="Calibri"/>
                <w:b/>
              </w:rPr>
            </w:pPr>
            <w:r w:rsidRPr="008E5ABD">
              <w:rPr>
                <w:rFonts w:ascii="Calibri" w:hAnsi="Calibri"/>
                <w:b/>
              </w:rPr>
              <w:t>Employee Signature</w:t>
            </w:r>
          </w:p>
        </w:tc>
        <w:tc>
          <w:tcPr>
            <w:tcW w:w="5395" w:type="dxa"/>
            <w:shd w:val="clear" w:color="auto" w:fill="D9D9D9"/>
            <w:vAlign w:val="center"/>
          </w:tcPr>
          <w:p w:rsidR="003B18DE" w:rsidRPr="008E5ABD" w:rsidRDefault="003B18DE" w:rsidP="004F24E5">
            <w:pPr>
              <w:rPr>
                <w:rFonts w:ascii="Calibri" w:hAnsi="Calibri"/>
                <w:b/>
              </w:rPr>
            </w:pPr>
            <w:r w:rsidRPr="008E5ABD">
              <w:rPr>
                <w:rFonts w:ascii="Calibri" w:hAnsi="Calibri"/>
                <w:b/>
              </w:rPr>
              <w:t>Supervisor Signature</w:t>
            </w:r>
          </w:p>
        </w:tc>
      </w:tr>
      <w:tr w:rsidR="003B18DE" w:rsidRPr="008E5ABD" w:rsidTr="004F24E5">
        <w:trPr>
          <w:trHeight w:val="620"/>
        </w:trPr>
        <w:tc>
          <w:tcPr>
            <w:tcW w:w="5395" w:type="dxa"/>
            <w:vAlign w:val="center"/>
          </w:tcPr>
          <w:p w:rsidR="003B18DE" w:rsidRPr="008E5ABD" w:rsidRDefault="003B18DE" w:rsidP="004F24E5">
            <w:pPr>
              <w:rPr>
                <w:rFonts w:ascii="Calibri" w:hAnsi="Calibri"/>
              </w:rPr>
            </w:pPr>
          </w:p>
        </w:tc>
        <w:tc>
          <w:tcPr>
            <w:tcW w:w="5395" w:type="dxa"/>
            <w:vAlign w:val="center"/>
          </w:tcPr>
          <w:p w:rsidR="003B18DE" w:rsidRPr="008E5ABD" w:rsidRDefault="003B18DE" w:rsidP="004F24E5">
            <w:pPr>
              <w:rPr>
                <w:rFonts w:ascii="Calibri" w:hAnsi="Calibri"/>
              </w:rPr>
            </w:pPr>
          </w:p>
        </w:tc>
      </w:tr>
      <w:tr w:rsidR="003B18DE" w:rsidRPr="008E5ABD" w:rsidTr="004F24E5">
        <w:tc>
          <w:tcPr>
            <w:tcW w:w="5395" w:type="dxa"/>
            <w:shd w:val="clear" w:color="auto" w:fill="D9D9D9"/>
          </w:tcPr>
          <w:p w:rsidR="003B18DE" w:rsidRPr="008E5ABD" w:rsidRDefault="003B18DE" w:rsidP="004F24E5">
            <w:pPr>
              <w:rPr>
                <w:rFonts w:ascii="Calibri" w:hAnsi="Calibri"/>
                <w:b/>
              </w:rPr>
            </w:pPr>
            <w:r w:rsidRPr="008E5ABD">
              <w:rPr>
                <w:rFonts w:ascii="Calibri" w:hAnsi="Calibri"/>
                <w:b/>
              </w:rPr>
              <w:t>Signature Date</w:t>
            </w:r>
          </w:p>
        </w:tc>
        <w:tc>
          <w:tcPr>
            <w:tcW w:w="5395" w:type="dxa"/>
            <w:shd w:val="clear" w:color="auto" w:fill="D9D9D9"/>
          </w:tcPr>
          <w:p w:rsidR="003B18DE" w:rsidRPr="008E5ABD" w:rsidRDefault="003B18DE" w:rsidP="004F24E5">
            <w:pPr>
              <w:rPr>
                <w:rFonts w:ascii="Calibri" w:hAnsi="Calibri"/>
                <w:b/>
              </w:rPr>
            </w:pPr>
            <w:r w:rsidRPr="008E5ABD">
              <w:rPr>
                <w:rFonts w:ascii="Calibri" w:hAnsi="Calibri"/>
                <w:b/>
              </w:rPr>
              <w:t>Signature Date</w:t>
            </w:r>
          </w:p>
        </w:tc>
      </w:tr>
    </w:tbl>
    <w:p w:rsidR="003B18DE" w:rsidRPr="008E5ABD" w:rsidRDefault="003B18DE" w:rsidP="003B18DE">
      <w:pPr>
        <w:rPr>
          <w:rFonts w:ascii="Calibri" w:eastAsia="Calibri" w:hAnsi="Calibri" w:cs="Arial"/>
          <w:highlight w:val="yellow"/>
        </w:rPr>
      </w:pPr>
    </w:p>
    <w:p w:rsidR="003B18DE" w:rsidRPr="008E5ABD" w:rsidRDefault="003B18DE" w:rsidP="003B18DE"/>
    <w:p w:rsidR="003B18DE" w:rsidRDefault="003B18DE" w:rsidP="003B18DE"/>
    <w:p w:rsidR="003B18DE" w:rsidRDefault="003B18DE" w:rsidP="003B18DE"/>
    <w:p w:rsidR="009B3A08" w:rsidRDefault="009B3A08"/>
    <w:sectPr w:rsidR="009B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6A7"/>
    <w:multiLevelType w:val="hybridMultilevel"/>
    <w:tmpl w:val="8FFC5FE4"/>
    <w:lvl w:ilvl="0" w:tplc="49ACDB1E">
      <w:start w:val="1"/>
      <w:numFmt w:val="upperLetter"/>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0C3"/>
    <w:multiLevelType w:val="hybridMultilevel"/>
    <w:tmpl w:val="581ECB84"/>
    <w:lvl w:ilvl="0" w:tplc="03F6664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47E45"/>
    <w:multiLevelType w:val="hybridMultilevel"/>
    <w:tmpl w:val="A08EF6AE"/>
    <w:lvl w:ilvl="0" w:tplc="BA2A4CA4">
      <w:start w:val="1"/>
      <w:numFmt w:val="upperLetter"/>
      <w:lvlText w:val="%1."/>
      <w:lvlJc w:val="left"/>
      <w:pPr>
        <w:ind w:left="720" w:hanging="360"/>
      </w:pPr>
      <w:rPr>
        <w:rFonts w:hint="default"/>
        <w:b/>
      </w:rPr>
    </w:lvl>
    <w:lvl w:ilvl="1" w:tplc="0DE089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91586"/>
    <w:multiLevelType w:val="hybridMultilevel"/>
    <w:tmpl w:val="CA1C1CC6"/>
    <w:lvl w:ilvl="0" w:tplc="BA2A4C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6D4C"/>
    <w:multiLevelType w:val="hybridMultilevel"/>
    <w:tmpl w:val="7152E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A4B7B"/>
    <w:multiLevelType w:val="hybridMultilevel"/>
    <w:tmpl w:val="E58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E"/>
    <w:rsid w:val="0005304C"/>
    <w:rsid w:val="003B18DE"/>
    <w:rsid w:val="003E40E4"/>
    <w:rsid w:val="005F3EA8"/>
    <w:rsid w:val="0095795E"/>
    <w:rsid w:val="009B3A08"/>
    <w:rsid w:val="00B74A9A"/>
    <w:rsid w:val="00BC13B0"/>
    <w:rsid w:val="00BC2DC7"/>
    <w:rsid w:val="00D36718"/>
    <w:rsid w:val="00DB0978"/>
    <w:rsid w:val="00ED5EB2"/>
    <w:rsid w:val="00F3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151B-D6D0-41A5-B635-3D90B74D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B18D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B18DE"/>
    <w:rPr>
      <w:color w:val="0563C1" w:themeColor="hyperlink"/>
      <w:u w:val="single"/>
    </w:rPr>
  </w:style>
  <w:style w:type="paragraph" w:styleId="ListParagraph">
    <w:name w:val="List Paragraph"/>
    <w:basedOn w:val="Normal"/>
    <w:uiPriority w:val="34"/>
    <w:qFormat/>
    <w:rsid w:val="003B18DE"/>
    <w:pPr>
      <w:ind w:left="720"/>
      <w:contextualSpacing/>
    </w:pPr>
  </w:style>
  <w:style w:type="character" w:customStyle="1" w:styleId="UnresolvedMention">
    <w:name w:val="Unresolved Mention"/>
    <w:basedOn w:val="DefaultParagraphFont"/>
    <w:uiPriority w:val="99"/>
    <w:semiHidden/>
    <w:unhideWhenUsed/>
    <w:rsid w:val="005F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79-783-2665/sara.putman@lco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dc:creator>
  <cp:keywords/>
  <dc:description/>
  <cp:lastModifiedBy>Impact</cp:lastModifiedBy>
  <cp:revision>2</cp:revision>
  <dcterms:created xsi:type="dcterms:W3CDTF">2021-01-22T16:34:00Z</dcterms:created>
  <dcterms:modified xsi:type="dcterms:W3CDTF">2021-01-22T16:34:00Z</dcterms:modified>
</cp:coreProperties>
</file>